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38388B" w:rsidRPr="0038388B">
        <w:t>Хирургические заболевания.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15.1.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Наименование цикла: Про</w:t>
      </w:r>
      <w:r w:rsidRPr="0038388B">
        <w:rPr>
          <w:rFonts w:ascii="Times New Roman" w:hAnsi="Times New Roman"/>
          <w:sz w:val="24"/>
          <w:szCs w:val="24"/>
        </w:rPr>
        <w:softHyphen/>
        <w:t>фес</w:t>
      </w:r>
      <w:r w:rsidRPr="0038388B">
        <w:rPr>
          <w:rFonts w:ascii="Times New Roman" w:hAnsi="Times New Roman"/>
          <w:sz w:val="24"/>
          <w:szCs w:val="24"/>
        </w:rPr>
        <w:softHyphen/>
        <w:t>сио</w:t>
      </w:r>
      <w:r w:rsidRPr="0038388B">
        <w:rPr>
          <w:rFonts w:ascii="Times New Roman" w:hAnsi="Times New Roman"/>
          <w:sz w:val="24"/>
          <w:szCs w:val="24"/>
        </w:rPr>
        <w:softHyphen/>
        <w:t>наль</w:t>
      </w:r>
      <w:r w:rsidRPr="0038388B">
        <w:rPr>
          <w:rFonts w:ascii="Times New Roman" w:hAnsi="Times New Roman"/>
          <w:sz w:val="24"/>
          <w:szCs w:val="24"/>
        </w:rPr>
        <w:softHyphen/>
        <w:t>ная пе</w:t>
      </w:r>
      <w:r w:rsidRPr="0038388B">
        <w:rPr>
          <w:rFonts w:ascii="Times New Roman" w:hAnsi="Times New Roman"/>
          <w:sz w:val="24"/>
          <w:szCs w:val="24"/>
        </w:rPr>
        <w:softHyphen/>
        <w:t>ре</w:t>
      </w:r>
      <w:r w:rsidRPr="0038388B">
        <w:rPr>
          <w:rFonts w:ascii="Times New Roman" w:hAnsi="Times New Roman"/>
          <w:sz w:val="24"/>
          <w:szCs w:val="24"/>
        </w:rPr>
        <w:softHyphen/>
        <w:t>под</w:t>
      </w:r>
      <w:r w:rsidRPr="0038388B">
        <w:rPr>
          <w:rFonts w:ascii="Times New Roman" w:hAnsi="Times New Roman"/>
          <w:sz w:val="24"/>
          <w:szCs w:val="24"/>
        </w:rPr>
        <w:softHyphen/>
        <w:t>го</w:t>
      </w:r>
      <w:r w:rsidRPr="0038388B">
        <w:rPr>
          <w:rFonts w:ascii="Times New Roman" w:hAnsi="Times New Roman"/>
          <w:sz w:val="24"/>
          <w:szCs w:val="24"/>
        </w:rPr>
        <w:softHyphen/>
        <w:t>тов</w:t>
      </w:r>
      <w:r w:rsidRPr="0038388B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388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388B">
        <w:rPr>
          <w:rFonts w:ascii="Times New Roman" w:hAnsi="Times New Roman"/>
          <w:sz w:val="24"/>
          <w:szCs w:val="24"/>
        </w:rPr>
        <w:t xml:space="preserve">: </w:t>
      </w:r>
      <w:r w:rsidRPr="0038388B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38388B" w:rsidRPr="0038388B">
        <w:rPr>
          <w:rFonts w:ascii="Times New Roman" w:hAnsi="Times New Roman"/>
          <w:sz w:val="24"/>
          <w:szCs w:val="24"/>
        </w:rPr>
        <w:t>: 4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8388B">
        <w:rPr>
          <w:rFonts w:ascii="Times New Roman" w:hAnsi="Times New Roman"/>
        </w:rPr>
        <w:t xml:space="preserve">Цель: </w:t>
      </w:r>
      <w:r w:rsidR="0038388B" w:rsidRPr="0038388B">
        <w:rPr>
          <w:rFonts w:ascii="Times New Roman" w:hAnsi="Times New Roman"/>
        </w:rPr>
        <w:t xml:space="preserve">ознакомить </w:t>
      </w:r>
      <w:proofErr w:type="gramStart"/>
      <w:r w:rsidR="0038388B" w:rsidRPr="0038388B">
        <w:rPr>
          <w:rFonts w:ascii="Times New Roman" w:hAnsi="Times New Roman"/>
        </w:rPr>
        <w:t>обучающегося</w:t>
      </w:r>
      <w:proofErr w:type="gramEnd"/>
      <w:r w:rsidR="0038388B" w:rsidRPr="0038388B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38388B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38388B">
        <w:rPr>
          <w:rFonts w:ascii="Times New Roman" w:hAnsi="Times New Roman"/>
          <w:sz w:val="24"/>
          <w:szCs w:val="24"/>
        </w:rPr>
        <w:t>обучающийся</w:t>
      </w:r>
      <w:r w:rsidRPr="0038388B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38388B" w:rsidRPr="0038388B" w:rsidRDefault="0038388B" w:rsidP="0038388B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Хирургические заболевания. Этиология, патогенез, классификация,</w:t>
      </w:r>
      <w:r>
        <w:rPr>
          <w:rFonts w:ascii="Times New Roman" w:hAnsi="Times New Roman"/>
          <w:sz w:val="24"/>
          <w:szCs w:val="24"/>
        </w:rPr>
        <w:t xml:space="preserve"> клиническая картина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Д</w:t>
      </w:r>
      <w:r w:rsidRPr="0038388B">
        <w:rPr>
          <w:rFonts w:ascii="Times New Roman" w:hAnsi="Times New Roman"/>
          <w:sz w:val="24"/>
          <w:szCs w:val="24"/>
        </w:rPr>
        <w:t>иагностика</w:t>
      </w:r>
      <w:r>
        <w:rPr>
          <w:rFonts w:ascii="Times New Roman" w:hAnsi="Times New Roman"/>
          <w:sz w:val="24"/>
          <w:szCs w:val="24"/>
        </w:rPr>
        <w:t>, д</w:t>
      </w:r>
      <w:r w:rsidRPr="0038388B">
        <w:rPr>
          <w:rFonts w:ascii="Times New Roman" w:hAnsi="Times New Roman"/>
          <w:sz w:val="24"/>
          <w:szCs w:val="24"/>
        </w:rPr>
        <w:t xml:space="preserve">ифференциальная диагностика, </w:t>
      </w:r>
      <w:r>
        <w:rPr>
          <w:rFonts w:ascii="Times New Roman" w:hAnsi="Times New Roman"/>
          <w:sz w:val="24"/>
          <w:szCs w:val="24"/>
        </w:rPr>
        <w:t>р</w:t>
      </w:r>
      <w:r w:rsidRPr="0038388B">
        <w:rPr>
          <w:rFonts w:ascii="Times New Roman" w:hAnsi="Times New Roman"/>
          <w:sz w:val="24"/>
          <w:szCs w:val="24"/>
        </w:rPr>
        <w:t>оль и оценка лабораторных и инструментальных методов исследования</w:t>
      </w:r>
      <w:proofErr w:type="gramStart"/>
      <w:r w:rsidRPr="0038388B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8388B">
        <w:rPr>
          <w:rFonts w:ascii="Times New Roman" w:hAnsi="Times New Roman"/>
          <w:sz w:val="24"/>
          <w:szCs w:val="24"/>
        </w:rPr>
        <w:t xml:space="preserve">Лечение. Показания к хирургическому лечению. </w:t>
      </w:r>
      <w:r>
        <w:rPr>
          <w:rFonts w:ascii="Times New Roman" w:hAnsi="Times New Roman"/>
          <w:sz w:val="24"/>
          <w:szCs w:val="24"/>
        </w:rPr>
        <w:t>Профилактика.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38388B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38388B" w:rsidRDefault="0038388B" w:rsidP="0038388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Хирургические заболевания. Этиология, патогенез, классификация,</w:t>
      </w:r>
      <w:r>
        <w:rPr>
          <w:rFonts w:ascii="Times New Roman" w:hAnsi="Times New Roman"/>
          <w:sz w:val="24"/>
          <w:szCs w:val="24"/>
        </w:rPr>
        <w:t xml:space="preserve"> клиническая картина. </w:t>
      </w:r>
    </w:p>
    <w:p w:rsidR="0038388B" w:rsidRDefault="0038388B" w:rsidP="0038388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38388B">
        <w:rPr>
          <w:rFonts w:ascii="Times New Roman" w:hAnsi="Times New Roman"/>
          <w:sz w:val="24"/>
          <w:szCs w:val="24"/>
        </w:rPr>
        <w:t>иагностика</w:t>
      </w:r>
      <w:r>
        <w:rPr>
          <w:rFonts w:ascii="Times New Roman" w:hAnsi="Times New Roman"/>
          <w:sz w:val="24"/>
          <w:szCs w:val="24"/>
        </w:rPr>
        <w:t>, д</w:t>
      </w:r>
      <w:r w:rsidRPr="0038388B">
        <w:rPr>
          <w:rFonts w:ascii="Times New Roman" w:hAnsi="Times New Roman"/>
          <w:sz w:val="24"/>
          <w:szCs w:val="24"/>
        </w:rPr>
        <w:t xml:space="preserve">ифференциальная диагностика, </w:t>
      </w:r>
      <w:r>
        <w:rPr>
          <w:rFonts w:ascii="Times New Roman" w:hAnsi="Times New Roman"/>
          <w:sz w:val="24"/>
          <w:szCs w:val="24"/>
        </w:rPr>
        <w:t>р</w:t>
      </w:r>
      <w:r w:rsidRPr="0038388B">
        <w:rPr>
          <w:rFonts w:ascii="Times New Roman" w:hAnsi="Times New Roman"/>
          <w:sz w:val="24"/>
          <w:szCs w:val="24"/>
        </w:rPr>
        <w:t>оль и оценка лабораторных и инструментальных методов исследования.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Лечение. Показания к хирургическому лечению. Профилактика.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2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646115"/>
    <w:rsid w:val="00656667"/>
    <w:rsid w:val="00691F30"/>
    <w:rsid w:val="006C759B"/>
    <w:rsid w:val="006F2207"/>
    <w:rsid w:val="007715F6"/>
    <w:rsid w:val="007F383F"/>
    <w:rsid w:val="009113DD"/>
    <w:rsid w:val="00945084"/>
    <w:rsid w:val="0095162A"/>
    <w:rsid w:val="00960D85"/>
    <w:rsid w:val="009A1B80"/>
    <w:rsid w:val="009F1445"/>
    <w:rsid w:val="00A03E59"/>
    <w:rsid w:val="00A620CF"/>
    <w:rsid w:val="00AA7E1B"/>
    <w:rsid w:val="00AF1579"/>
    <w:rsid w:val="00C1152E"/>
    <w:rsid w:val="00CC39E2"/>
    <w:rsid w:val="00D843A4"/>
    <w:rsid w:val="00DB433C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660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14</cp:revision>
  <dcterms:created xsi:type="dcterms:W3CDTF">2018-02-06T11:40:00Z</dcterms:created>
  <dcterms:modified xsi:type="dcterms:W3CDTF">2018-11-24T08:34:00Z</dcterms:modified>
</cp:coreProperties>
</file>